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1CB6" w14:textId="77777777" w:rsidR="009F7CF0" w:rsidRDefault="00000000">
      <w:pPr>
        <w:autoSpaceDE w:val="0"/>
        <w:autoSpaceDN w:val="0"/>
        <w:spacing w:line="400" w:lineRule="exact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Title </w:t>
      </w:r>
    </w:p>
    <w:p w14:paraId="14FE6B9E" w14:textId="77777777" w:rsidR="009F7CF0" w:rsidRDefault="00000000">
      <w:pPr>
        <w:spacing w:beforeLines="50" w:before="156"/>
        <w:ind w:right="-357"/>
        <w:jc w:val="center"/>
        <w:rPr>
          <w:b/>
          <w:szCs w:val="21"/>
          <w:vertAlign w:val="superscript"/>
        </w:rPr>
      </w:pPr>
      <w:r>
        <w:rPr>
          <w:b/>
          <w:szCs w:val="21"/>
          <w:u w:val="single"/>
        </w:rPr>
        <w:t>Author (</w:t>
      </w:r>
      <w:r>
        <w:rPr>
          <w:rFonts w:hint="eastAsia"/>
          <w:b/>
          <w:szCs w:val="21"/>
          <w:u w:val="single"/>
        </w:rPr>
        <w:t>the speaker</w:t>
      </w:r>
      <w:r>
        <w:rPr>
          <w:b/>
          <w:szCs w:val="21"/>
          <w:u w:val="single"/>
        </w:rPr>
        <w:t>)</w:t>
      </w:r>
      <w:r>
        <w:rPr>
          <w:b/>
          <w:szCs w:val="21"/>
          <w:vertAlign w:val="superscript"/>
        </w:rPr>
        <w:t>1</w:t>
      </w:r>
      <w:r>
        <w:rPr>
          <w:b/>
          <w:szCs w:val="21"/>
        </w:rPr>
        <w:t>, Second Author (</w:t>
      </w:r>
      <w:r>
        <w:rPr>
          <w:rFonts w:hint="eastAsia"/>
          <w:b/>
          <w:szCs w:val="21"/>
        </w:rPr>
        <w:t>given name</w:t>
      </w:r>
      <w:r>
        <w:rPr>
          <w:b/>
          <w:szCs w:val="21"/>
        </w:rPr>
        <w:t xml:space="preserve"> surname)</w:t>
      </w:r>
      <w:r>
        <w:rPr>
          <w:b/>
          <w:szCs w:val="21"/>
          <w:vertAlign w:val="superscript"/>
        </w:rPr>
        <w:t>2</w:t>
      </w:r>
      <w:r>
        <w:rPr>
          <w:b/>
          <w:szCs w:val="21"/>
        </w:rPr>
        <w:t>,</w:t>
      </w:r>
      <w:r>
        <w:rPr>
          <w:rFonts w:hint="eastAsia"/>
          <w:b/>
          <w:szCs w:val="21"/>
        </w:rPr>
        <w:t xml:space="preserve"> Corresponding Author</w:t>
      </w:r>
      <w:r>
        <w:rPr>
          <w:b/>
          <w:szCs w:val="21"/>
        </w:rPr>
        <w:t xml:space="preserve"> (</w:t>
      </w:r>
      <w:r>
        <w:rPr>
          <w:rFonts w:hint="eastAsia"/>
          <w:b/>
          <w:szCs w:val="21"/>
        </w:rPr>
        <w:t>given name</w:t>
      </w:r>
      <w:r>
        <w:rPr>
          <w:b/>
          <w:szCs w:val="21"/>
        </w:rPr>
        <w:t xml:space="preserve"> surname)</w:t>
      </w:r>
      <w:r>
        <w:rPr>
          <w:rFonts w:hint="eastAsia"/>
          <w:b/>
          <w:szCs w:val="21"/>
          <w:vertAlign w:val="superscript"/>
        </w:rPr>
        <w:t>1,*</w:t>
      </w:r>
    </w:p>
    <w:p w14:paraId="62BF6EF8" w14:textId="77777777" w:rsidR="009F7CF0" w:rsidRDefault="00000000">
      <w:pPr>
        <w:spacing w:beforeLines="50" w:before="156"/>
        <w:ind w:right="-357"/>
        <w:jc w:val="center"/>
        <w:rPr>
          <w:szCs w:val="21"/>
          <w:lang w:val="en-GB"/>
        </w:rPr>
      </w:pPr>
      <w:r>
        <w:rPr>
          <w:szCs w:val="21"/>
          <w:vertAlign w:val="superscript"/>
          <w:lang w:val="en-GB"/>
        </w:rPr>
        <w:t>1</w:t>
      </w:r>
      <w:r>
        <w:rPr>
          <w:szCs w:val="21"/>
        </w:rPr>
        <w:t>Department of Chemistry</w:t>
      </w:r>
      <w:r>
        <w:rPr>
          <w:szCs w:val="21"/>
          <w:lang w:val="en-GB"/>
        </w:rPr>
        <w:t xml:space="preserve">, University of xxxxxx, </w:t>
      </w:r>
      <w:r>
        <w:rPr>
          <w:szCs w:val="21"/>
        </w:rPr>
        <w:t>Postal address, City, Post code</w:t>
      </w:r>
      <w:r>
        <w:rPr>
          <w:szCs w:val="21"/>
          <w:lang w:val="en-GB"/>
        </w:rPr>
        <w:t xml:space="preserve"> </w:t>
      </w:r>
    </w:p>
    <w:p w14:paraId="07ECC231" w14:textId="77777777" w:rsidR="009F7CF0" w:rsidRDefault="00000000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Institut of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Chemistry</w:t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Chinese Academy of Sciences</w:t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>Postal address, City, Post code</w:t>
      </w:r>
    </w:p>
    <w:p w14:paraId="2CD30397" w14:textId="77777777" w:rsidR="009F7CF0" w:rsidRDefault="00000000">
      <w:pPr>
        <w:pStyle w:val="a3"/>
        <w:jc w:val="center"/>
        <w:rPr>
          <w:rFonts w:ascii="Times New Roman" w:hAnsi="Times New Roman" w:cs="Times New Roman"/>
          <w:sz w:val="21"/>
          <w:szCs w:val="21"/>
          <w:lang w:val="en-GB"/>
        </w:rPr>
      </w:pPr>
      <w:r>
        <w:rPr>
          <w:rFonts w:ascii="Times New Roman" w:hAnsi="Times New Roman" w:cs="Times New Roman"/>
          <w:sz w:val="21"/>
          <w:szCs w:val="21"/>
          <w:lang w:val="en-GB"/>
        </w:rPr>
        <w:t>E-mail: xxxx (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the speaker</w:t>
      </w:r>
      <w:r>
        <w:rPr>
          <w:rFonts w:ascii="Times New Roman" w:hAnsi="Times New Roman" w:cs="Times New Roman"/>
          <w:sz w:val="21"/>
          <w:szCs w:val="21"/>
          <w:lang w:val="en-GB"/>
        </w:rPr>
        <w:t>); xxxx (corresponding author)</w:t>
      </w:r>
    </w:p>
    <w:p w14:paraId="66C60604" w14:textId="77777777" w:rsidR="009F7CF0" w:rsidRDefault="009F7CF0">
      <w:pPr>
        <w:autoSpaceDE w:val="0"/>
        <w:autoSpaceDN w:val="0"/>
        <w:rPr>
          <w:b/>
          <w:bCs/>
          <w:sz w:val="24"/>
        </w:rPr>
      </w:pPr>
    </w:p>
    <w:p w14:paraId="2A12B406" w14:textId="77777777" w:rsidR="009F7CF0" w:rsidRDefault="00000000">
      <w:pPr>
        <w:autoSpaceDE w:val="0"/>
        <w:autoSpaceDN w:val="0"/>
        <w:rPr>
          <w:szCs w:val="21"/>
        </w:rPr>
      </w:pPr>
      <w:r>
        <w:rPr>
          <w:rFonts w:hint="eastAsia"/>
          <w:szCs w:val="21"/>
        </w:rPr>
        <w:t xml:space="preserve">Abstract text in </w:t>
      </w:r>
      <w:r>
        <w:rPr>
          <w:rFonts w:hint="eastAsia"/>
          <w:color w:val="0070C0"/>
          <w:szCs w:val="21"/>
        </w:rPr>
        <w:t>English</w:t>
      </w:r>
      <w:r>
        <w:rPr>
          <w:rFonts w:hint="eastAsia"/>
          <w:szCs w:val="21"/>
        </w:rPr>
        <w:t xml:space="preserve">, </w:t>
      </w:r>
      <w:r>
        <w:rPr>
          <w:szCs w:val="21"/>
        </w:rPr>
        <w:t>Times New Roman</w:t>
      </w:r>
      <w:r>
        <w:rPr>
          <w:rFonts w:hint="eastAsia"/>
          <w:szCs w:val="21"/>
        </w:rPr>
        <w:t xml:space="preserve">, </w:t>
      </w:r>
      <w:r>
        <w:rPr>
          <w:szCs w:val="21"/>
        </w:rPr>
        <w:t>40</w:t>
      </w:r>
      <w:r>
        <w:rPr>
          <w:rFonts w:hint="eastAsia"/>
          <w:szCs w:val="21"/>
        </w:rPr>
        <w:t xml:space="preserve">0 words </w:t>
      </w:r>
      <w:r>
        <w:rPr>
          <w:szCs w:val="21"/>
        </w:rPr>
        <w:t>maximum</w:t>
      </w:r>
      <w:r>
        <w:rPr>
          <w:rFonts w:hint="eastAsia"/>
          <w:szCs w:val="21"/>
        </w:rPr>
        <w:t xml:space="preserve"> </w:t>
      </w:r>
    </w:p>
    <w:p w14:paraId="55C69BC0" w14:textId="77777777" w:rsidR="009F7CF0" w:rsidRDefault="009F7CF0">
      <w:pPr>
        <w:autoSpaceDE w:val="0"/>
        <w:autoSpaceDN w:val="0"/>
        <w:rPr>
          <w:szCs w:val="21"/>
        </w:rPr>
      </w:pPr>
    </w:p>
    <w:p w14:paraId="04AC2EFC" w14:textId="77777777" w:rsidR="009F7CF0" w:rsidRDefault="009F7CF0">
      <w:pPr>
        <w:autoSpaceDE w:val="0"/>
        <w:autoSpaceDN w:val="0"/>
        <w:rPr>
          <w:szCs w:val="21"/>
        </w:rPr>
      </w:pPr>
    </w:p>
    <w:p w14:paraId="54D56C1B" w14:textId="77777777" w:rsidR="009F7CF0" w:rsidRDefault="00000000">
      <w:pPr>
        <w:autoSpaceDE w:val="0"/>
        <w:autoSpaceDN w:val="0"/>
        <w:rPr>
          <w:szCs w:val="21"/>
        </w:rPr>
      </w:pPr>
      <w:r>
        <w:rPr>
          <w:szCs w:val="21"/>
        </w:rPr>
        <w:t>Keywords: keyword one; keyword two; keyword three (no more than 5 keywords).</w:t>
      </w:r>
    </w:p>
    <w:p w14:paraId="50DFFCE8" w14:textId="77777777" w:rsidR="009F7CF0" w:rsidRDefault="009F7CF0">
      <w:pPr>
        <w:autoSpaceDE w:val="0"/>
        <w:autoSpaceDN w:val="0"/>
        <w:rPr>
          <w:sz w:val="24"/>
        </w:rPr>
      </w:pPr>
    </w:p>
    <w:p w14:paraId="2108BC55" w14:textId="77777777" w:rsidR="009F7CF0" w:rsidRDefault="00000000">
      <w:pPr>
        <w:autoSpaceDE w:val="0"/>
        <w:autoSpaceDN w:val="0"/>
        <w:rPr>
          <w:szCs w:val="21"/>
        </w:rPr>
      </w:pPr>
      <w:r>
        <w:rPr>
          <w:szCs w:val="21"/>
        </w:rPr>
        <w:t>References</w:t>
      </w:r>
      <w:r>
        <w:rPr>
          <w:rFonts w:hint="eastAsia"/>
          <w:szCs w:val="21"/>
        </w:rPr>
        <w:t>：</w:t>
      </w:r>
    </w:p>
    <w:p w14:paraId="4F7AE7F1" w14:textId="77777777" w:rsidR="009F7CF0" w:rsidRDefault="00000000">
      <w:pPr>
        <w:pStyle w:val="07headings"/>
        <w:widowControl w:val="0"/>
        <w:autoSpaceDE w:val="0"/>
        <w:autoSpaceDN w:val="0"/>
        <w:adjustRightInd w:val="0"/>
        <w:snapToGrid w:val="0"/>
        <w:spacing w:before="0" w:line="240" w:lineRule="auto"/>
        <w:jc w:val="both"/>
        <w:rPr>
          <w:b w:val="0"/>
          <w:bCs/>
          <w:sz w:val="18"/>
          <w:szCs w:val="18"/>
          <w:lang w:eastAsia="zh-CN"/>
        </w:rPr>
      </w:pPr>
      <w:r>
        <w:rPr>
          <w:rFonts w:eastAsia="楷体_GB2312" w:hint="eastAsia"/>
          <w:b w:val="0"/>
          <w:bCs/>
          <w:kern w:val="2"/>
          <w:sz w:val="18"/>
          <w:szCs w:val="18"/>
          <w:lang w:eastAsia="zh-CN"/>
        </w:rPr>
        <w:t>[</w:t>
      </w:r>
      <w:r>
        <w:rPr>
          <w:rFonts w:eastAsia="楷体_GB2312"/>
          <w:b w:val="0"/>
          <w:bCs/>
          <w:kern w:val="2"/>
          <w:sz w:val="18"/>
          <w:szCs w:val="18"/>
          <w:lang w:eastAsia="zh-CN"/>
        </w:rPr>
        <w:t>1</w:t>
      </w:r>
      <w:r>
        <w:rPr>
          <w:rFonts w:eastAsia="楷体_GB2312" w:hint="eastAsia"/>
          <w:b w:val="0"/>
          <w:bCs/>
          <w:kern w:val="2"/>
          <w:sz w:val="18"/>
          <w:szCs w:val="18"/>
          <w:lang w:eastAsia="zh-CN"/>
        </w:rPr>
        <w:t xml:space="preserve">] </w:t>
      </w:r>
      <w:r>
        <w:rPr>
          <w:rFonts w:eastAsia="Arial"/>
          <w:b w:val="0"/>
          <w:bCs/>
          <w:color w:val="000000"/>
          <w:sz w:val="18"/>
          <w:szCs w:val="18"/>
          <w:shd w:val="clear" w:color="auto" w:fill="FFFFFF"/>
        </w:rPr>
        <w:t>Acuna, G. P.; Möller, F. M.; Holzmeister, P.; Beater, S.; Lalkens, B.; Tinnefeld, P. Fluorescence Enhancement at Docking</w:t>
      </w:r>
      <w:r>
        <w:rPr>
          <w:rFonts w:hint="eastAsia"/>
          <w:b w:val="0"/>
          <w:bCs/>
          <w:color w:val="000000"/>
          <w:sz w:val="18"/>
          <w:szCs w:val="18"/>
          <w:shd w:val="clear" w:color="auto" w:fill="FFFFFF"/>
          <w:lang w:eastAsia="zh-CN"/>
        </w:rPr>
        <w:t xml:space="preserve"> </w:t>
      </w:r>
      <w:r>
        <w:rPr>
          <w:rFonts w:eastAsia="Arial"/>
          <w:b w:val="0"/>
          <w:bCs/>
          <w:color w:val="000000"/>
          <w:sz w:val="18"/>
          <w:szCs w:val="18"/>
          <w:shd w:val="clear" w:color="auto" w:fill="FFFFFF"/>
        </w:rPr>
        <w:t>Sites of </w:t>
      </w:r>
      <w:r>
        <w:rPr>
          <w:rFonts w:eastAsia="Arial"/>
          <w:b w:val="0"/>
          <w:bCs/>
          <w:color w:val="000000"/>
          <w:sz w:val="18"/>
          <w:szCs w:val="18"/>
        </w:rPr>
        <w:t>DNA-Directed Self-Assembled Nanoantennas. </w:t>
      </w:r>
      <w:r>
        <w:rPr>
          <w:rFonts w:eastAsia="Arial"/>
          <w:b w:val="0"/>
          <w:bCs/>
          <w:i/>
          <w:iCs/>
          <w:color w:val="000000"/>
          <w:sz w:val="18"/>
          <w:szCs w:val="18"/>
        </w:rPr>
        <w:t>Science</w:t>
      </w:r>
      <w:r>
        <w:rPr>
          <w:rFonts w:eastAsia="Arial"/>
          <w:b w:val="0"/>
          <w:bCs/>
          <w:color w:val="000000"/>
          <w:sz w:val="18"/>
          <w:szCs w:val="18"/>
        </w:rPr>
        <w:t> </w:t>
      </w:r>
      <w:r>
        <w:rPr>
          <w:rFonts w:eastAsia="Arial"/>
          <w:color w:val="000000"/>
          <w:sz w:val="18"/>
          <w:szCs w:val="18"/>
        </w:rPr>
        <w:t>2012</w:t>
      </w:r>
      <w:r>
        <w:rPr>
          <w:rFonts w:eastAsia="Arial"/>
          <w:b w:val="0"/>
          <w:bCs/>
          <w:color w:val="000000"/>
          <w:sz w:val="18"/>
          <w:szCs w:val="18"/>
        </w:rPr>
        <w:t>, </w:t>
      </w:r>
      <w:r>
        <w:rPr>
          <w:rFonts w:eastAsia="Arial"/>
          <w:b w:val="0"/>
          <w:bCs/>
          <w:i/>
          <w:iCs/>
          <w:color w:val="000000"/>
          <w:sz w:val="18"/>
          <w:szCs w:val="18"/>
        </w:rPr>
        <w:t>338</w:t>
      </w:r>
      <w:r>
        <w:rPr>
          <w:rFonts w:eastAsia="Arial"/>
          <w:b w:val="0"/>
          <w:bCs/>
          <w:color w:val="000000"/>
          <w:sz w:val="18"/>
          <w:szCs w:val="18"/>
        </w:rPr>
        <w:t>, 506</w:t>
      </w:r>
      <w:r>
        <w:rPr>
          <w:rFonts w:hint="eastAsia"/>
          <w:b w:val="0"/>
          <w:bCs/>
          <w:color w:val="000000"/>
          <w:sz w:val="18"/>
          <w:szCs w:val="18"/>
          <w:lang w:eastAsia="zh-CN"/>
        </w:rPr>
        <w:t>.</w:t>
      </w:r>
    </w:p>
    <w:p w14:paraId="46820B28" w14:textId="77777777" w:rsidR="009F7CF0" w:rsidRDefault="009F7CF0">
      <w:pPr>
        <w:autoSpaceDE w:val="0"/>
        <w:autoSpaceDN w:val="0"/>
        <w:rPr>
          <w:sz w:val="24"/>
        </w:rPr>
      </w:pPr>
    </w:p>
    <w:p w14:paraId="673FD637" w14:textId="77777777" w:rsidR="009F7CF0" w:rsidRDefault="009F7CF0">
      <w:pPr>
        <w:autoSpaceDE w:val="0"/>
        <w:autoSpaceDN w:val="0"/>
        <w:rPr>
          <w:sz w:val="24"/>
        </w:rPr>
      </w:pPr>
    </w:p>
    <w:p w14:paraId="099E51E0" w14:textId="77777777" w:rsidR="009F7CF0" w:rsidRDefault="009F7CF0"/>
    <w:p w14:paraId="7DD3FC17" w14:textId="77777777" w:rsidR="009F7CF0" w:rsidRDefault="00000000">
      <w:r>
        <w:t>Note: The recommended length of the abstract is no more than 2 pages. One table or one figure is allowed, with a maximum height of 4 cm.</w:t>
      </w:r>
    </w:p>
    <w:p w14:paraId="11723B19" w14:textId="77777777" w:rsidR="009F7CF0" w:rsidRDefault="009F7CF0"/>
    <w:p w14:paraId="0709F79F" w14:textId="77777777" w:rsidR="009F7CF0" w:rsidRDefault="009F7CF0"/>
    <w:p w14:paraId="3206D785" w14:textId="77777777" w:rsidR="009F7CF0" w:rsidRDefault="009F7CF0"/>
    <w:sectPr w:rsidR="009F7C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417DA" w14:textId="77777777" w:rsidR="00001E3F" w:rsidRDefault="00001E3F">
      <w:r>
        <w:separator/>
      </w:r>
    </w:p>
  </w:endnote>
  <w:endnote w:type="continuationSeparator" w:id="0">
    <w:p w14:paraId="36254FF8" w14:textId="77777777" w:rsidR="00001E3F" w:rsidRDefault="0000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C00F9" w14:textId="77777777" w:rsidR="00701E96" w:rsidRDefault="00701E9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D7F8" w14:textId="3B1BCC21" w:rsidR="009F7CF0" w:rsidRDefault="00000000">
    <w:pPr>
      <w:pStyle w:val="a4"/>
      <w:jc w:val="center"/>
      <w:rPr>
        <w:szCs w:val="18"/>
      </w:rPr>
    </w:pPr>
    <w:r>
      <w:rPr>
        <w:rFonts w:hint="eastAsia"/>
        <w:color w:val="484848"/>
        <w:kern w:val="0"/>
        <w:szCs w:val="18"/>
      </w:rPr>
      <w:t>June 2</w:t>
    </w:r>
    <w:r w:rsidR="00701E96">
      <w:rPr>
        <w:rFonts w:hint="eastAsia"/>
        <w:color w:val="484848"/>
        <w:kern w:val="0"/>
        <w:szCs w:val="18"/>
      </w:rPr>
      <w:t>6</w:t>
    </w:r>
    <w:r>
      <w:rPr>
        <w:rFonts w:hint="eastAsia"/>
        <w:color w:val="484848"/>
        <w:kern w:val="0"/>
        <w:szCs w:val="18"/>
      </w:rPr>
      <w:t>-</w:t>
    </w:r>
    <w:r w:rsidR="00701E96">
      <w:rPr>
        <w:rFonts w:hint="eastAsia"/>
        <w:color w:val="484848"/>
        <w:kern w:val="0"/>
        <w:szCs w:val="18"/>
      </w:rPr>
      <w:t>28</w:t>
    </w:r>
    <w:r>
      <w:rPr>
        <w:rFonts w:hint="eastAsia"/>
        <w:color w:val="484848"/>
        <w:kern w:val="0"/>
        <w:szCs w:val="18"/>
      </w:rPr>
      <w:t>, 202</w:t>
    </w:r>
    <w:r w:rsidR="00383A3E">
      <w:rPr>
        <w:rFonts w:hint="eastAsia"/>
        <w:color w:val="484848"/>
        <w:kern w:val="0"/>
        <w:szCs w:val="18"/>
      </w:rPr>
      <w:t>6</w:t>
    </w:r>
    <w:r>
      <w:rPr>
        <w:rFonts w:hint="eastAsia"/>
        <w:color w:val="484848"/>
        <w:kern w:val="0"/>
        <w:szCs w:val="18"/>
      </w:rPr>
      <w:t xml:space="preserve">, </w:t>
    </w:r>
    <w:r w:rsidR="00383A3E">
      <w:rPr>
        <w:rFonts w:hint="eastAsia"/>
        <w:color w:val="484848"/>
        <w:kern w:val="0"/>
        <w:szCs w:val="18"/>
      </w:rPr>
      <w:t>Beijing</w:t>
    </w:r>
    <w:r>
      <w:rPr>
        <w:rFonts w:hint="eastAsia"/>
        <w:color w:val="484848"/>
        <w:kern w:val="0"/>
        <w:szCs w:val="18"/>
      </w:rPr>
      <w:t>,</w:t>
    </w:r>
    <w:r>
      <w:rPr>
        <w:color w:val="484848"/>
        <w:kern w:val="0"/>
        <w:szCs w:val="18"/>
      </w:rPr>
      <w:t xml:space="preserve"> China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1AE2" w14:textId="77777777" w:rsidR="00701E96" w:rsidRDefault="00701E9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37B4C" w14:textId="77777777" w:rsidR="00001E3F" w:rsidRDefault="00001E3F">
      <w:r>
        <w:separator/>
      </w:r>
    </w:p>
  </w:footnote>
  <w:footnote w:type="continuationSeparator" w:id="0">
    <w:p w14:paraId="284EAE70" w14:textId="77777777" w:rsidR="00001E3F" w:rsidRDefault="00001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5038" w14:textId="77777777" w:rsidR="00701E96" w:rsidRDefault="00701E9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0CEB" w14:textId="77777777" w:rsidR="009F7CF0" w:rsidRDefault="009F7CF0">
    <w:pPr>
      <w:pStyle w:val="a5"/>
    </w:pPr>
  </w:p>
  <w:p w14:paraId="2DAA1FB6" w14:textId="5612FC66" w:rsidR="009F7CF0" w:rsidRDefault="00000000">
    <w:pPr>
      <w:pStyle w:val="a5"/>
      <w:jc w:val="center"/>
      <w:rPr>
        <w:szCs w:val="18"/>
      </w:rPr>
    </w:pPr>
    <w:r>
      <w:rPr>
        <w:szCs w:val="18"/>
      </w:rPr>
      <w:t>The 1</w:t>
    </w:r>
    <w:r w:rsidR="00701E96">
      <w:rPr>
        <w:rFonts w:hint="eastAsia"/>
        <w:szCs w:val="18"/>
      </w:rPr>
      <w:t>3</w:t>
    </w:r>
    <w:r>
      <w:rPr>
        <w:szCs w:val="18"/>
      </w:rPr>
      <w:t>th Conference on DNA Nanotechnology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0436" w14:textId="77777777" w:rsidR="00701E96" w:rsidRDefault="00701E9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1MzS3MLA0MTEyMDVT0lEKTi0uzszPAykwrAUA8ZJriiwAAAA="/>
    <w:docVar w:name="commondata" w:val="eyJoZGlkIjoiZTJhYjIyNDhiYTFiNzNmMTkzZDcwNTIwOWI3MWU4ZjkifQ=="/>
    <w:docVar w:name="KSO_WPS_MARK_KEY" w:val="7b255f30-2600-44d9-b4dc-6d935574b4c0"/>
  </w:docVars>
  <w:rsids>
    <w:rsidRoot w:val="00CE4EAB"/>
    <w:rsid w:val="00001E3F"/>
    <w:rsid w:val="001E42BE"/>
    <w:rsid w:val="001E6A72"/>
    <w:rsid w:val="00295DBC"/>
    <w:rsid w:val="002A505B"/>
    <w:rsid w:val="00383A3E"/>
    <w:rsid w:val="0051236B"/>
    <w:rsid w:val="00581A38"/>
    <w:rsid w:val="005B635A"/>
    <w:rsid w:val="00634B6C"/>
    <w:rsid w:val="00641517"/>
    <w:rsid w:val="00701E96"/>
    <w:rsid w:val="008410D1"/>
    <w:rsid w:val="00935294"/>
    <w:rsid w:val="009F2DCA"/>
    <w:rsid w:val="009F7CF0"/>
    <w:rsid w:val="00A1758A"/>
    <w:rsid w:val="00AA64CF"/>
    <w:rsid w:val="00AB15DB"/>
    <w:rsid w:val="00AB25A6"/>
    <w:rsid w:val="00C1791E"/>
    <w:rsid w:val="00C4187E"/>
    <w:rsid w:val="00CE4EAB"/>
    <w:rsid w:val="00DF4004"/>
    <w:rsid w:val="00FB77BA"/>
    <w:rsid w:val="00FC28B6"/>
    <w:rsid w:val="00FD30D0"/>
    <w:rsid w:val="026544AA"/>
    <w:rsid w:val="0825107F"/>
    <w:rsid w:val="15671D54"/>
    <w:rsid w:val="1E081852"/>
    <w:rsid w:val="2E43059D"/>
    <w:rsid w:val="435C535E"/>
    <w:rsid w:val="478B3D8A"/>
    <w:rsid w:val="497F456B"/>
    <w:rsid w:val="4C134A50"/>
    <w:rsid w:val="5C2A2760"/>
    <w:rsid w:val="5D164BBA"/>
    <w:rsid w:val="649507CA"/>
    <w:rsid w:val="64D52B06"/>
    <w:rsid w:val="66693008"/>
    <w:rsid w:val="69B4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3C829B8"/>
  <w15:docId w15:val="{BAC274A6-2DC1-4C8E-B30A-D83C93F9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widowControl/>
      <w:jc w:val="left"/>
    </w:pPr>
    <w:rPr>
      <w:rFonts w:ascii="Courier New" w:hAnsi="Courier New" w:cs="Courier New"/>
      <w:kern w:val="0"/>
      <w:sz w:val="20"/>
      <w:szCs w:val="20"/>
      <w:lang w:val="en-AU"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07headings">
    <w:name w:val="07.headings"/>
    <w:basedOn w:val="a"/>
    <w:qFormat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270;&#23398;&#24180;&#20250;\32&#23626;&#23398;&#26415;&#24180;&#20250;\&#24180;&#20250;&#36890;&#30693;\&#38468;&#20214;2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附件2.dot</Template>
  <TotalTime>104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juhuajun</dc:creator>
  <cp:lastModifiedBy>HT BAI</cp:lastModifiedBy>
  <cp:revision>5</cp:revision>
  <dcterms:created xsi:type="dcterms:W3CDTF">2023-06-07T03:02:00Z</dcterms:created>
  <dcterms:modified xsi:type="dcterms:W3CDTF">2026-02-03T06:58:00Z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FA111C26168542B2811C9F445663BAD5_13</vt:lpwstr>
  </property>
  <property fmtid="{D5CDD505-2E9C-101B-9397-08002B2CF9AE}" pid="4" name="KSOTemplateDocerSaveRecord">
    <vt:lpwstr>eyJoZGlkIjoiMjQ5NDUwYWYzYTYzZWQzYmY3OTNhZWNkZTYyMGRkMTYiLCJ1c2VySWQiOiIyMTMzMzU4MjYifQ==</vt:lpwstr>
  </property>
</Properties>
</file>